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665"/>
        <w:gridCol w:w="3071"/>
        <w:gridCol w:w="951"/>
        <w:gridCol w:w="97"/>
        <w:gridCol w:w="1137"/>
        <w:gridCol w:w="991"/>
        <w:gridCol w:w="991"/>
        <w:gridCol w:w="1140"/>
        <w:gridCol w:w="1133"/>
        <w:gridCol w:w="851"/>
        <w:gridCol w:w="991"/>
        <w:gridCol w:w="994"/>
        <w:gridCol w:w="991"/>
        <w:gridCol w:w="1150"/>
        <w:gridCol w:w="1085"/>
      </w:tblGrid>
      <w:tr w:rsidR="00C34C65" w:rsidRPr="00C34C65" w:rsidTr="00C34C65">
        <w:trPr>
          <w:trHeight w:val="285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ГОДОВОЙ ОТЧЕТ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>общ. S  дома (кв.м.)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359,60</w:t>
            </w:r>
          </w:p>
        </w:tc>
      </w:tr>
      <w:tr w:rsidR="00C34C65" w:rsidRPr="00C34C65" w:rsidTr="00C34C65">
        <w:trPr>
          <w:trHeight w:val="33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2014 г.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>юр</w:t>
            </w:r>
            <w:proofErr w:type="gramStart"/>
            <w:r w:rsidRPr="00C34C65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>.л</w:t>
            </w:r>
            <w:proofErr w:type="gramEnd"/>
            <w:r w:rsidRPr="00C34C65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 xml:space="preserve">ица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34C65" w:rsidRPr="00C34C65" w:rsidTr="00C34C65">
        <w:trPr>
          <w:trHeight w:val="375"/>
        </w:trPr>
        <w:tc>
          <w:tcPr>
            <w:tcW w:w="1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по адресу:    </w:t>
            </w:r>
            <w:proofErr w:type="gramStart"/>
            <w:r w:rsidRPr="00C34C6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C34C6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. Верхняя Тура,       ул.</w:t>
            </w:r>
          </w:p>
        </w:tc>
        <w:tc>
          <w:tcPr>
            <w:tcW w:w="6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Совхозная,19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>физ</w:t>
            </w:r>
            <w:proofErr w:type="gramStart"/>
            <w:r w:rsidRPr="00C34C65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>.л</w:t>
            </w:r>
            <w:proofErr w:type="gramEnd"/>
            <w:r w:rsidRPr="00C34C65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 xml:space="preserve">ица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359,60</w:t>
            </w:r>
          </w:p>
        </w:tc>
      </w:tr>
      <w:tr w:rsidR="00C34C65" w:rsidRPr="00C34C65" w:rsidTr="00C34C65">
        <w:trPr>
          <w:trHeight w:val="330"/>
        </w:trPr>
        <w:tc>
          <w:tcPr>
            <w:tcW w:w="11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C34C65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C34C65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C34C65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C34C65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</w:p>
        </w:tc>
      </w:tr>
      <w:tr w:rsidR="00C34C65" w:rsidRPr="00C34C65" w:rsidTr="00C34C65">
        <w:trPr>
          <w:trHeight w:val="1185"/>
        </w:trPr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proofErr w:type="spellStart"/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п.п.№</w:t>
            </w:r>
            <w:proofErr w:type="spellEnd"/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>Название услуги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Остаток </w:t>
            </w:r>
            <w:proofErr w:type="gramStart"/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на</w:t>
            </w:r>
            <w:proofErr w:type="gramEnd"/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C34C65">
              <w:rPr>
                <w:rFonts w:ascii="Arial Cyr" w:eastAsia="Times New Roman" w:hAnsi="Arial Cyr" w:cs="Times New Roman"/>
              </w:rPr>
              <w:t>1кв.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C34C65">
              <w:rPr>
                <w:rFonts w:ascii="Arial Cyr" w:eastAsia="Times New Roman" w:hAnsi="Arial Cyr" w:cs="Times New Roman"/>
              </w:rPr>
              <w:t>2кв.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C34C65">
              <w:rPr>
                <w:rFonts w:ascii="Arial Cyr" w:eastAsia="Times New Roman" w:hAnsi="Arial Cyr" w:cs="Times New Roman"/>
              </w:rPr>
              <w:t>3кв.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C34C65">
              <w:rPr>
                <w:rFonts w:ascii="Arial Cyr" w:eastAsia="Times New Roman" w:hAnsi="Arial Cyr" w:cs="Times New Roman"/>
              </w:rPr>
              <w:t>4кв.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 xml:space="preserve">Начислено 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C34C65">
              <w:rPr>
                <w:rFonts w:ascii="Arial Cyr" w:eastAsia="Times New Roman" w:hAnsi="Arial Cyr" w:cs="Times New Roman"/>
              </w:rPr>
              <w:t>1кв.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C34C65">
              <w:rPr>
                <w:rFonts w:ascii="Arial Cyr" w:eastAsia="Times New Roman" w:hAnsi="Arial Cyr" w:cs="Times New Roman"/>
              </w:rPr>
              <w:t>2кв.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C34C65">
              <w:rPr>
                <w:rFonts w:ascii="Arial Cyr" w:eastAsia="Times New Roman" w:hAnsi="Arial Cyr" w:cs="Times New Roman"/>
              </w:rPr>
              <w:t>3кв.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C34C65">
              <w:rPr>
                <w:rFonts w:ascii="Arial Cyr" w:eastAsia="Times New Roman" w:hAnsi="Arial Cyr" w:cs="Times New Roman"/>
              </w:rPr>
              <w:t>4кв.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 xml:space="preserve">Оплачено населением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 xml:space="preserve">Остаток (не оплачено насел.) </w:t>
            </w:r>
            <w:proofErr w:type="gramStart"/>
            <w:r w:rsidRPr="00C34C65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>на</w:t>
            </w:r>
            <w:proofErr w:type="gramEnd"/>
            <w:r w:rsidRPr="00C34C65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C34C65" w:rsidRPr="00C34C65" w:rsidTr="00C34C65">
        <w:trPr>
          <w:trHeight w:val="75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4"/>
                <w:szCs w:val="14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4"/>
                <w:szCs w:val="14"/>
              </w:rPr>
              <w:t>начало отчетного периода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2014 г.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2014 г.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>конец отчетного периода</w:t>
            </w:r>
          </w:p>
        </w:tc>
      </w:tr>
      <w:tr w:rsidR="00C34C65" w:rsidRPr="00C34C65" w:rsidTr="00C34C65">
        <w:trPr>
          <w:trHeight w:val="25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2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6</w:t>
            </w:r>
          </w:p>
        </w:tc>
      </w:tr>
      <w:tr w:rsidR="00C34C65" w:rsidRPr="00C34C65" w:rsidTr="00C34C65">
        <w:trPr>
          <w:trHeight w:val="271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Жилищные услуги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C34C65" w:rsidRPr="00C34C65" w:rsidTr="00C34C65">
        <w:trPr>
          <w:trHeight w:val="247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1.1.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C34C65" w:rsidRPr="00C34C65" w:rsidTr="00C34C65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1.1.1.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Вывоз ТБО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1397,98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1 855,56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1 855,56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1 855,56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1 855,56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7 422,24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1 168,03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929,23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2 296,63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1 458,66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5 852,55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2 967,67</w:t>
            </w:r>
          </w:p>
        </w:tc>
      </w:tr>
      <w:tr w:rsidR="00C34C65" w:rsidRPr="00C34C65" w:rsidTr="00C34C65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1.1.2.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Капитальный ремонт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550,79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550,79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165,96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-165,96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550,79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550,79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C34C65" w:rsidRPr="00C34C65" w:rsidTr="00C34C65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1.1.3.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Найм</w:t>
            </w:r>
            <w:proofErr w:type="spellEnd"/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2313,58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1 079,19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1 079,19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1 079,19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-908,43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2 329,14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342,65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289,22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1 167,54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-1 470,39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329,02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4 313,70</w:t>
            </w:r>
          </w:p>
        </w:tc>
      </w:tr>
      <w:tr w:rsidR="00C34C65" w:rsidRPr="00C34C65" w:rsidTr="00C34C65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1.1.4.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Обслуживание УУТЭ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C34C65" w:rsidRPr="00C34C65" w:rsidTr="00C34C65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1.1.5.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Содержание и ремонт жилого фонда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6047,47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5 911,80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5 911,80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7 407,76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8 155,74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27 387,10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3 715,84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3 277,72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8 109,73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6 373,92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21 477,21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11 957,36</w:t>
            </w:r>
          </w:p>
        </w:tc>
      </w:tr>
      <w:tr w:rsidR="00C34C65" w:rsidRPr="00C34C65" w:rsidTr="00C34C65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1.1.6.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Уборка ПДТ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C34C65" w:rsidRPr="00C34C65" w:rsidTr="00C34C65">
        <w:trPr>
          <w:trHeight w:val="33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1.1.7.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Вывоз ЖБО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C34C65" w:rsidRPr="00C34C65" w:rsidTr="00C34C65">
        <w:trPr>
          <w:trHeight w:val="282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Итого п.1</w:t>
            </w:r>
            <w:proofErr w:type="gramStart"/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9759,03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8 846,55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8 846,55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10 342,51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9 653,66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37 689,27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5 392,48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4 496,17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11 407,94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6 912,98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28 209,57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19 238,73</w:t>
            </w:r>
          </w:p>
        </w:tc>
      </w:tr>
      <w:tr w:rsidR="00C34C65" w:rsidRPr="00C34C65" w:rsidTr="00C34C65">
        <w:trPr>
          <w:trHeight w:val="249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 xml:space="preserve">Выполнено работ:                                        </w:t>
            </w:r>
            <w:r w:rsidRPr="00C34C65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19 179,19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19 179,19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C34C65" w:rsidRPr="00C34C65" w:rsidTr="00C34C65">
        <w:trPr>
          <w:trHeight w:val="282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АДС (аварийно-диспетчерская служба)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710,01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710,01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889,67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979,50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3 289,19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C34C65" w:rsidRPr="00C34C65" w:rsidTr="00C34C65">
        <w:trPr>
          <w:trHeight w:val="282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Расходы на управление МКД  (АУП)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947,07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947,07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1 186,72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1 306,55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4 387,41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C34C65" w:rsidRPr="00C34C65" w:rsidTr="00C34C65">
        <w:trPr>
          <w:trHeight w:val="282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3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Эксплуатация жилого дома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2 482,96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2 482,96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3 111,26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3 425,41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11 502,58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C34C65" w:rsidRPr="00C34C65" w:rsidTr="00C34C65">
        <w:trPr>
          <w:trHeight w:val="627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C34C65" w:rsidRPr="00C34C65" w:rsidTr="00C34C65">
        <w:trPr>
          <w:trHeight w:val="111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C34C65" w:rsidRPr="00C34C65" w:rsidTr="00C34C65">
        <w:trPr>
          <w:trHeight w:val="49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>Выполнено работ за счет средств капитального ремонта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C34C65" w:rsidRPr="00C34C65" w:rsidTr="00C34C65">
        <w:trPr>
          <w:trHeight w:val="179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C34C65" w:rsidRPr="00C34C65" w:rsidTr="00C34C65">
        <w:trPr>
          <w:trHeight w:val="49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>Остаток на 01.01.2014 г. по статье содержание и ремонт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-8 638,48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-6 340,46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C34C65" w:rsidRPr="00C34C65" w:rsidTr="00C34C65">
        <w:trPr>
          <w:trHeight w:val="49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 xml:space="preserve">Остаток на 01.01.2014 г. по статье </w:t>
            </w:r>
            <w:proofErr w:type="spellStart"/>
            <w:r w:rsidRPr="00C34C65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>кап</w:t>
            </w:r>
            <w:proofErr w:type="gramStart"/>
            <w:r w:rsidRPr="00C34C65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>.р</w:t>
            </w:r>
            <w:proofErr w:type="gramEnd"/>
            <w:r w:rsidRPr="00C34C65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>емонт</w:t>
            </w:r>
            <w:proofErr w:type="spellEnd"/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2 598,72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3 149,51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34C65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C34C65" w:rsidRPr="00C34C65" w:rsidTr="00C34C65">
        <w:trPr>
          <w:trHeight w:val="255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Директор ООО " УК </w:t>
            </w:r>
            <w:proofErr w:type="spellStart"/>
            <w:r w:rsidRPr="00C34C6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Верхнетуринская</w:t>
            </w:r>
            <w:proofErr w:type="spellEnd"/>
            <w:r w:rsidRPr="00C34C6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65" w:rsidRPr="00C34C65" w:rsidRDefault="00C34C65" w:rsidP="00C34C6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34C6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Е.В. </w:t>
            </w:r>
            <w:proofErr w:type="spellStart"/>
            <w:r w:rsidRPr="00C34C6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Жиделев</w:t>
            </w:r>
            <w:proofErr w:type="spellEnd"/>
          </w:p>
        </w:tc>
      </w:tr>
    </w:tbl>
    <w:p w:rsidR="001469A5" w:rsidRDefault="001469A5"/>
    <w:sectPr w:rsidR="001469A5" w:rsidSect="00C34C65">
      <w:pgSz w:w="16838" w:h="11906" w:orient="landscape"/>
      <w:pgMar w:top="238" w:right="249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4C65"/>
    <w:rsid w:val="001469A5"/>
    <w:rsid w:val="00C3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4C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4C65"/>
    <w:rPr>
      <w:color w:val="800080"/>
      <w:u w:val="single"/>
    </w:rPr>
  </w:style>
  <w:style w:type="paragraph" w:customStyle="1" w:styleId="font5">
    <w:name w:val="font5"/>
    <w:basedOn w:val="a"/>
    <w:rsid w:val="00C34C6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65">
    <w:name w:val="xl65"/>
    <w:basedOn w:val="a"/>
    <w:rsid w:val="00C34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C34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7">
    <w:name w:val="xl67"/>
    <w:basedOn w:val="a"/>
    <w:rsid w:val="00C34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C34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C34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a"/>
    <w:rsid w:val="00C34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C34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C34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C34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a"/>
    <w:rsid w:val="00C34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5">
    <w:name w:val="xl75"/>
    <w:basedOn w:val="a"/>
    <w:rsid w:val="00C34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6">
    <w:name w:val="xl76"/>
    <w:basedOn w:val="a"/>
    <w:rsid w:val="00C34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C34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8">
    <w:name w:val="xl78"/>
    <w:basedOn w:val="a"/>
    <w:rsid w:val="00C34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C34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C34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C34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C34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3">
    <w:name w:val="xl83"/>
    <w:basedOn w:val="a"/>
    <w:rsid w:val="00C34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"/>
    <w:rsid w:val="00C34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5">
    <w:name w:val="xl85"/>
    <w:basedOn w:val="a"/>
    <w:rsid w:val="00C34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6">
    <w:name w:val="xl86"/>
    <w:basedOn w:val="a"/>
    <w:rsid w:val="00C34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a"/>
    <w:rsid w:val="00C34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C34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C34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C34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34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C34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34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C34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a"/>
    <w:rsid w:val="00C34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6">
    <w:name w:val="xl96"/>
    <w:basedOn w:val="a"/>
    <w:rsid w:val="00C34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7">
    <w:name w:val="xl97"/>
    <w:basedOn w:val="a"/>
    <w:rsid w:val="00C34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8">
    <w:name w:val="xl98"/>
    <w:basedOn w:val="a"/>
    <w:rsid w:val="00C34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9">
    <w:name w:val="xl99"/>
    <w:basedOn w:val="a"/>
    <w:rsid w:val="00C34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C34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1">
    <w:name w:val="xl101"/>
    <w:basedOn w:val="a"/>
    <w:rsid w:val="00C34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C34C6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3">
    <w:name w:val="xl103"/>
    <w:basedOn w:val="a"/>
    <w:rsid w:val="00C34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4">
    <w:name w:val="xl104"/>
    <w:basedOn w:val="a"/>
    <w:rsid w:val="00C34C6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5">
    <w:name w:val="xl105"/>
    <w:basedOn w:val="a"/>
    <w:rsid w:val="00C34C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6">
    <w:name w:val="xl106"/>
    <w:basedOn w:val="a"/>
    <w:rsid w:val="00C34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7">
    <w:name w:val="xl107"/>
    <w:basedOn w:val="a"/>
    <w:rsid w:val="00C34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8">
    <w:name w:val="xl108"/>
    <w:basedOn w:val="a"/>
    <w:rsid w:val="00C34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09">
    <w:name w:val="xl109"/>
    <w:basedOn w:val="a"/>
    <w:rsid w:val="00C34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0">
    <w:name w:val="xl110"/>
    <w:basedOn w:val="a"/>
    <w:rsid w:val="00C34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a"/>
    <w:rsid w:val="00C34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C34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C34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C34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C34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C34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C34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"/>
    <w:rsid w:val="00C34C6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"/>
    <w:rsid w:val="00C34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C34C6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2">
    <w:name w:val="xl122"/>
    <w:basedOn w:val="a"/>
    <w:rsid w:val="00C34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C34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C34C6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5">
    <w:name w:val="xl125"/>
    <w:basedOn w:val="a"/>
    <w:rsid w:val="00C34C6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C34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C34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8">
    <w:name w:val="xl128"/>
    <w:basedOn w:val="a"/>
    <w:rsid w:val="00C34C6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9">
    <w:name w:val="xl129"/>
    <w:basedOn w:val="a"/>
    <w:rsid w:val="00C34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"/>
    <w:rsid w:val="00C34C6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"/>
    <w:rsid w:val="00C34C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32">
    <w:name w:val="xl132"/>
    <w:basedOn w:val="a"/>
    <w:rsid w:val="00C34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C34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4">
    <w:name w:val="xl134"/>
    <w:basedOn w:val="a"/>
    <w:rsid w:val="00C34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C34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C34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7">
    <w:name w:val="xl137"/>
    <w:basedOn w:val="a"/>
    <w:rsid w:val="00C34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C34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C34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C34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1">
    <w:name w:val="xl141"/>
    <w:basedOn w:val="a"/>
    <w:rsid w:val="00C34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3">
    <w:name w:val="xl143"/>
    <w:basedOn w:val="a"/>
    <w:rsid w:val="00C34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C34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rsid w:val="00C34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C34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7">
    <w:name w:val="xl147"/>
    <w:basedOn w:val="a"/>
    <w:rsid w:val="00C34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C34C6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3</cp:revision>
  <dcterms:created xsi:type="dcterms:W3CDTF">2015-03-26T11:08:00Z</dcterms:created>
  <dcterms:modified xsi:type="dcterms:W3CDTF">2015-03-26T11:13:00Z</dcterms:modified>
</cp:coreProperties>
</file>