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0"/>
      </w:tblGrid>
      <w:tr w:rsidR="00AF5C35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C35" w:rsidRDefault="00FB6D43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638175"/>
                  <wp:effectExtent l="19050" t="0" r="9525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C35" w:rsidRDefault="00AF5C35">
            <w:pPr>
              <w:jc w:val="center"/>
              <w:rPr>
                <w:b/>
                <w:sz w:val="4"/>
              </w:rPr>
            </w:pPr>
          </w:p>
          <w:p w:rsidR="00AF5C35" w:rsidRDefault="00AF5C35">
            <w:pPr>
              <w:jc w:val="center"/>
              <w:rPr>
                <w:b/>
                <w:sz w:val="4"/>
              </w:rPr>
            </w:pPr>
          </w:p>
          <w:p w:rsidR="00AF5C35" w:rsidRDefault="00AF5C35">
            <w:pPr>
              <w:jc w:val="center"/>
              <w:rPr>
                <w:b/>
                <w:sz w:val="4"/>
              </w:rPr>
            </w:pPr>
          </w:p>
          <w:p w:rsidR="00AF5C35" w:rsidRDefault="00AF5C35">
            <w:pPr>
              <w:jc w:val="center"/>
              <w:rPr>
                <w:b/>
                <w:sz w:val="4"/>
              </w:rPr>
            </w:pPr>
          </w:p>
          <w:p w:rsidR="00AF5C35" w:rsidRDefault="00AF5C35">
            <w:pPr>
              <w:jc w:val="center"/>
              <w:rPr>
                <w:b/>
                <w:sz w:val="4"/>
              </w:rPr>
            </w:pPr>
          </w:p>
          <w:p w:rsidR="00AF5C35" w:rsidRDefault="00AF5C3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РЕГИОНАЛЬНАЯ ЭНЕРГЕТИЧЕСКАЯ КОМИССИЯ</w:t>
            </w:r>
          </w:p>
          <w:p w:rsidR="00AF5C35" w:rsidRDefault="00AF5C35">
            <w:pPr>
              <w:jc w:val="center"/>
              <w:rPr>
                <w:szCs w:val="24"/>
              </w:rPr>
            </w:pPr>
            <w:r>
              <w:rPr>
                <w:b/>
                <w:sz w:val="26"/>
              </w:rPr>
              <w:t>СВЕРДЛОВСКОЙ ОБЛАСТИ</w:t>
            </w:r>
          </w:p>
        </w:tc>
      </w:tr>
    </w:tbl>
    <w:p w:rsidR="00AF5C35" w:rsidRDefault="00AF5C35" w:rsidP="00AF5C35">
      <w:pPr>
        <w:jc w:val="center"/>
      </w:pPr>
      <w:r>
        <w:rPr>
          <w:b/>
          <w:sz w:val="28"/>
          <w:szCs w:val="28"/>
        </w:rPr>
        <w:t>П О С Т А Н О В Л Е Н И Е</w:t>
      </w:r>
    </w:p>
    <w:p w:rsidR="00AF5C35" w:rsidRDefault="00AF5C35" w:rsidP="00AF5C35">
      <w:pPr>
        <w:jc w:val="both"/>
      </w:pPr>
    </w:p>
    <w:p w:rsidR="00AF5C35" w:rsidRDefault="00AF5C35" w:rsidP="00AF5C35">
      <w:pPr>
        <w:jc w:val="both"/>
      </w:pPr>
      <w:r>
        <w:t>от 16.05.2012 г. № 58-ПК</w:t>
      </w:r>
    </w:p>
    <w:p w:rsidR="00AF5C35" w:rsidRDefault="00AF5C35" w:rsidP="00AF5C35">
      <w:pPr>
        <w:suppressAutoHyphens/>
        <w:rPr>
          <w:b/>
          <w:i/>
        </w:rPr>
      </w:pPr>
      <w:r>
        <w:t>г. Екатеринбург</w:t>
      </w:r>
    </w:p>
    <w:p w:rsidR="00AF5C35" w:rsidRDefault="00AF5C35" w:rsidP="008755F1">
      <w:pPr>
        <w:suppressAutoHyphens/>
        <w:jc w:val="center"/>
        <w:rPr>
          <w:b/>
          <w:i/>
          <w:sz w:val="28"/>
          <w:szCs w:val="28"/>
        </w:rPr>
      </w:pPr>
    </w:p>
    <w:p w:rsidR="00AF5C35" w:rsidRDefault="00AF5C35" w:rsidP="008755F1">
      <w:pPr>
        <w:suppressAutoHyphens/>
        <w:jc w:val="center"/>
        <w:rPr>
          <w:b/>
          <w:i/>
          <w:sz w:val="28"/>
          <w:szCs w:val="28"/>
        </w:rPr>
      </w:pPr>
    </w:p>
    <w:p w:rsidR="00B56F65" w:rsidRPr="00F40C2A" w:rsidRDefault="00B56F65" w:rsidP="00B56F6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0C70EB">
        <w:rPr>
          <w:b/>
          <w:bCs/>
          <w:i/>
          <w:iCs/>
          <w:sz w:val="28"/>
          <w:szCs w:val="28"/>
        </w:rPr>
        <w:t xml:space="preserve"> внесении изменений в некоторые постановления Региональной энергетической комиссии Свердловской области </w:t>
      </w:r>
    </w:p>
    <w:p w:rsidR="00B56F65" w:rsidRDefault="00B56F65" w:rsidP="00B56F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755F1" w:rsidRDefault="008755F1" w:rsidP="00B56F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6F65" w:rsidRDefault="00B56F65" w:rsidP="00B56F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31F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="009A6397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9A6397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3"/>
          <w:attr w:name="Day" w:val="26"/>
          <w:attr w:name="Year" w:val="2003"/>
        </w:smartTagPr>
        <w:r>
          <w:rPr>
            <w:sz w:val="28"/>
            <w:szCs w:val="28"/>
          </w:rPr>
          <w:t>26 марта 2003 года</w:t>
        </w:r>
      </w:smartTag>
      <w:r>
        <w:rPr>
          <w:sz w:val="28"/>
          <w:szCs w:val="28"/>
        </w:rPr>
        <w:t xml:space="preserve"> № 35-ФЗ                 «Об электроэнергетике»</w:t>
      </w:r>
      <w:r w:rsidR="009A6397">
        <w:rPr>
          <w:sz w:val="28"/>
          <w:szCs w:val="28"/>
        </w:rPr>
        <w:t xml:space="preserve"> и</w:t>
      </w:r>
      <w:r w:rsidR="005842D0">
        <w:rPr>
          <w:sz w:val="28"/>
        </w:rPr>
        <w:t xml:space="preserve"> от 27 июля 2010 года № 190-ФЗ</w:t>
      </w:r>
      <w:r w:rsidR="009A6397">
        <w:rPr>
          <w:sz w:val="28"/>
        </w:rPr>
        <w:t xml:space="preserve"> </w:t>
      </w:r>
      <w:r w:rsidR="005842D0">
        <w:rPr>
          <w:sz w:val="28"/>
        </w:rPr>
        <w:t xml:space="preserve">«О теплоснабжении», </w:t>
      </w:r>
      <w:r>
        <w:rPr>
          <w:sz w:val="28"/>
          <w:szCs w:val="28"/>
        </w:rPr>
        <w:t>п</w:t>
      </w:r>
      <w:r w:rsidRPr="00031FB1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031FB1">
        <w:rPr>
          <w:sz w:val="28"/>
          <w:szCs w:val="28"/>
        </w:rPr>
        <w:t>от 2</w:t>
      </w:r>
      <w:r w:rsidR="008865B8">
        <w:rPr>
          <w:sz w:val="28"/>
          <w:szCs w:val="28"/>
        </w:rPr>
        <w:t>9</w:t>
      </w:r>
      <w:r w:rsidRPr="00031FB1">
        <w:rPr>
          <w:sz w:val="28"/>
          <w:szCs w:val="28"/>
        </w:rPr>
        <w:t>.</w:t>
      </w:r>
      <w:r w:rsidR="008865B8">
        <w:rPr>
          <w:sz w:val="28"/>
          <w:szCs w:val="28"/>
        </w:rPr>
        <w:t>12</w:t>
      </w:r>
      <w:r w:rsidRPr="00031FB1">
        <w:rPr>
          <w:sz w:val="28"/>
          <w:szCs w:val="28"/>
        </w:rPr>
        <w:t>.20</w:t>
      </w:r>
      <w:r w:rsidR="008865B8">
        <w:rPr>
          <w:sz w:val="28"/>
          <w:szCs w:val="28"/>
        </w:rPr>
        <w:t>11</w:t>
      </w:r>
      <w:r>
        <w:rPr>
          <w:sz w:val="28"/>
          <w:szCs w:val="28"/>
        </w:rPr>
        <w:t xml:space="preserve"> г.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31FB1">
        <w:rPr>
          <w:sz w:val="28"/>
          <w:szCs w:val="28"/>
        </w:rPr>
        <w:t xml:space="preserve"> 1</w:t>
      </w:r>
      <w:r w:rsidR="008865B8">
        <w:rPr>
          <w:sz w:val="28"/>
          <w:szCs w:val="28"/>
        </w:rPr>
        <w:t>178</w:t>
      </w:r>
      <w:r w:rsidRPr="00031FB1">
        <w:rPr>
          <w:sz w:val="28"/>
          <w:szCs w:val="28"/>
        </w:rPr>
        <w:t xml:space="preserve"> </w:t>
      </w:r>
      <w:r w:rsidR="008755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 xml:space="preserve">О ценообразовании в </w:t>
      </w:r>
      <w:r w:rsidR="008865B8">
        <w:rPr>
          <w:sz w:val="28"/>
          <w:szCs w:val="28"/>
        </w:rPr>
        <w:t>области регулируемых цен (тарифов) в электроэнергетике</w:t>
      </w:r>
      <w:r>
        <w:rPr>
          <w:sz w:val="28"/>
          <w:szCs w:val="28"/>
        </w:rPr>
        <w:t>»</w:t>
      </w:r>
      <w:r w:rsidRPr="00031F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приказами Федеральной службы по тарифам </w:t>
      </w:r>
      <w:r w:rsidRPr="0006104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8"/>
          <w:attr w:name="Year" w:val="2005"/>
        </w:smartTagPr>
        <w:r w:rsidRPr="00061044">
          <w:rPr>
            <w:sz w:val="28"/>
            <w:szCs w:val="28"/>
          </w:rPr>
          <w:t>08.04.2005</w:t>
        </w:r>
      </w:smartTag>
      <w:r w:rsidRPr="00061044">
        <w:rPr>
          <w:sz w:val="28"/>
          <w:szCs w:val="28"/>
        </w:rPr>
        <w:t xml:space="preserve"> г. № 130-э </w:t>
      </w:r>
      <w:r w:rsidR="008755F1">
        <w:rPr>
          <w:sz w:val="28"/>
          <w:szCs w:val="28"/>
        </w:rPr>
        <w:t xml:space="preserve">                         </w:t>
      </w:r>
      <w:r w:rsidRPr="00061044">
        <w:rPr>
          <w:sz w:val="28"/>
          <w:szCs w:val="28"/>
        </w:rPr>
        <w:t>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(мощности)»</w:t>
      </w:r>
      <w:r>
        <w:rPr>
          <w:sz w:val="28"/>
          <w:szCs w:val="28"/>
        </w:rPr>
        <w:t xml:space="preserve"> и </w:t>
      </w:r>
      <w:r w:rsidRPr="00031FB1">
        <w:rPr>
          <w:sz w:val="28"/>
          <w:szCs w:val="28"/>
        </w:rPr>
        <w:t>от</w:t>
      </w:r>
      <w:r>
        <w:rPr>
          <w:sz w:val="28"/>
          <w:szCs w:val="28"/>
        </w:rPr>
        <w:t xml:space="preserve"> 06</w:t>
      </w:r>
      <w:r w:rsidRPr="00031FB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  <w:r w:rsidRPr="00031FB1">
        <w:rPr>
          <w:sz w:val="28"/>
          <w:szCs w:val="28"/>
        </w:rPr>
        <w:t>-э/</w:t>
      </w:r>
      <w:r w:rsidR="00140DFC">
        <w:rPr>
          <w:sz w:val="28"/>
          <w:szCs w:val="28"/>
        </w:rPr>
        <w:t>5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 предельных уровнях тарифов на электрическую энергию</w:t>
      </w:r>
      <w:r>
        <w:rPr>
          <w:sz w:val="28"/>
          <w:szCs w:val="28"/>
        </w:rPr>
        <w:t>, поставляемую населению и приравненным к нему категориям потребителей, н</w:t>
      </w:r>
      <w:r w:rsidRPr="00031FB1">
        <w:rPr>
          <w:sz w:val="28"/>
          <w:szCs w:val="28"/>
        </w:rPr>
        <w:t>а 201</w:t>
      </w:r>
      <w:r>
        <w:rPr>
          <w:sz w:val="28"/>
          <w:szCs w:val="28"/>
        </w:rPr>
        <w:t>2</w:t>
      </w:r>
      <w:r w:rsidRPr="00031FB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125ECC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031FB1">
        <w:rPr>
          <w:sz w:val="28"/>
          <w:szCs w:val="28"/>
        </w:rPr>
        <w:t>казом Губернатора Свердловской области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13"/>
          <w:attr w:name="Year" w:val="2010"/>
        </w:smartTagPr>
        <w:r>
          <w:rPr>
            <w:sz w:val="28"/>
            <w:szCs w:val="28"/>
          </w:rPr>
          <w:t>13</w:t>
        </w:r>
        <w:r w:rsidRPr="00031FB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ноября</w:t>
        </w:r>
        <w:r w:rsidRPr="00031FB1">
          <w:rPr>
            <w:sz w:val="28"/>
            <w:szCs w:val="28"/>
          </w:rPr>
          <w:t xml:space="preserve"> 20</w:t>
        </w:r>
        <w:r>
          <w:rPr>
            <w:sz w:val="28"/>
            <w:szCs w:val="28"/>
          </w:rPr>
          <w:t>10</w:t>
        </w:r>
        <w:r w:rsidRPr="00031FB1"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1067</w:t>
      </w:r>
      <w:r w:rsidRPr="00031FB1">
        <w:rPr>
          <w:sz w:val="28"/>
          <w:szCs w:val="28"/>
        </w:rPr>
        <w:t xml:space="preserve">-УГ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>
        <w:rPr>
          <w:sz w:val="28"/>
          <w:szCs w:val="28"/>
        </w:rPr>
        <w:t>»</w:t>
      </w:r>
      <w:r w:rsidRPr="00031FB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Областная газета</w:t>
      </w:r>
      <w:r>
        <w:rPr>
          <w:sz w:val="28"/>
          <w:szCs w:val="28"/>
        </w:rPr>
        <w:t>»</w:t>
      </w:r>
      <w:r w:rsidRPr="00031FB1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>,</w:t>
      </w:r>
      <w:r>
        <w:rPr>
          <w:sz w:val="28"/>
          <w:szCs w:val="28"/>
        </w:rPr>
        <w:t xml:space="preserve"> 19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31FB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412-413</w:t>
      </w:r>
      <w:r w:rsidRPr="00031FB1">
        <w:rPr>
          <w:sz w:val="28"/>
          <w:szCs w:val="28"/>
        </w:rPr>
        <w:t>)</w:t>
      </w:r>
      <w:r w:rsidRPr="002E1FA0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изменениями, внесенными указами Губернатора Свердловской области от 20 января 2011 года</w:t>
      </w:r>
      <w:r w:rsidR="0088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31-УГ </w:t>
      </w:r>
      <w:r w:rsidRPr="00C41B15">
        <w:rPr>
          <w:sz w:val="28"/>
          <w:szCs w:val="28"/>
        </w:rPr>
        <w:t>(«Областная газета», 201</w:t>
      </w:r>
      <w:r>
        <w:rPr>
          <w:sz w:val="28"/>
          <w:szCs w:val="28"/>
        </w:rPr>
        <w:t>1</w:t>
      </w:r>
      <w:r w:rsidRPr="00C41B15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C41B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41B15">
        <w:rPr>
          <w:sz w:val="28"/>
          <w:szCs w:val="28"/>
        </w:rPr>
        <w:t xml:space="preserve">, № </w:t>
      </w:r>
      <w:r>
        <w:rPr>
          <w:sz w:val="28"/>
          <w:szCs w:val="28"/>
        </w:rPr>
        <w:t>18</w:t>
      </w:r>
      <w:r w:rsidRPr="00C41B15">
        <w:rPr>
          <w:sz w:val="28"/>
          <w:szCs w:val="28"/>
        </w:rPr>
        <w:t>)</w:t>
      </w:r>
      <w:r>
        <w:rPr>
          <w:sz w:val="28"/>
          <w:szCs w:val="28"/>
        </w:rPr>
        <w:t xml:space="preserve"> и от </w:t>
      </w:r>
      <w:smartTag w:uri="urn:schemas-microsoft-com:office:smarttags" w:element="date">
        <w:smartTagPr>
          <w:attr w:name="ls" w:val="trans"/>
          <w:attr w:name="Month" w:val="9"/>
          <w:attr w:name="Day" w:val="15"/>
          <w:attr w:name="Year" w:val="2011"/>
        </w:smartTagPr>
        <w:r>
          <w:rPr>
            <w:sz w:val="28"/>
            <w:szCs w:val="28"/>
          </w:rPr>
          <w:t>15 сентября 2011 года</w:t>
        </w:r>
      </w:smartTag>
      <w:r>
        <w:rPr>
          <w:sz w:val="28"/>
          <w:szCs w:val="28"/>
        </w:rPr>
        <w:t xml:space="preserve"> № 819-УГ (</w:t>
      </w:r>
      <w:r w:rsidRPr="00C41B15">
        <w:rPr>
          <w:sz w:val="28"/>
          <w:szCs w:val="28"/>
        </w:rPr>
        <w:t>«Областная газета», 201</w:t>
      </w:r>
      <w:r>
        <w:rPr>
          <w:sz w:val="28"/>
          <w:szCs w:val="28"/>
        </w:rPr>
        <w:t>1</w:t>
      </w:r>
      <w:r w:rsidRPr="00C41B15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C41B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41B15">
        <w:rPr>
          <w:sz w:val="28"/>
          <w:szCs w:val="28"/>
        </w:rPr>
        <w:t xml:space="preserve">, № </w:t>
      </w:r>
      <w:r>
        <w:rPr>
          <w:sz w:val="28"/>
          <w:szCs w:val="28"/>
        </w:rPr>
        <w:t>349)</w:t>
      </w:r>
      <w:r w:rsidRPr="00031FB1">
        <w:rPr>
          <w:sz w:val="28"/>
          <w:szCs w:val="28"/>
        </w:rPr>
        <w:t>, Р</w:t>
      </w:r>
      <w:r>
        <w:rPr>
          <w:sz w:val="28"/>
          <w:szCs w:val="28"/>
        </w:rPr>
        <w:t>егиональная энергетическая комиссия</w:t>
      </w:r>
      <w:r w:rsidRPr="00031FB1">
        <w:rPr>
          <w:sz w:val="28"/>
          <w:szCs w:val="28"/>
        </w:rPr>
        <w:t xml:space="preserve"> Свердловской области </w:t>
      </w:r>
    </w:p>
    <w:p w:rsidR="00B56F65" w:rsidRDefault="00B56F65" w:rsidP="00B56F6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F472A">
        <w:rPr>
          <w:b/>
          <w:sz w:val="28"/>
          <w:szCs w:val="28"/>
        </w:rPr>
        <w:t>ПОСТАНОВЛЯЕТ:</w:t>
      </w:r>
    </w:p>
    <w:p w:rsidR="00140DFC" w:rsidRDefault="00B56F65" w:rsidP="008755F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40DFC">
        <w:rPr>
          <w:sz w:val="28"/>
          <w:szCs w:val="28"/>
        </w:rPr>
        <w:t xml:space="preserve">1. </w:t>
      </w:r>
      <w:r w:rsidR="00595FFF" w:rsidRPr="00140DFC">
        <w:rPr>
          <w:sz w:val="28"/>
          <w:szCs w:val="28"/>
        </w:rPr>
        <w:t xml:space="preserve">Внести в постановление Региональной энергетической комиссии Свердловской области от 21.12.2011 г. № 201-ПК «Об </w:t>
      </w:r>
      <w:r w:rsidR="00BD550E">
        <w:rPr>
          <w:sz w:val="28"/>
          <w:szCs w:val="28"/>
        </w:rPr>
        <w:t>утверждении тарифов на электрическую энергию для населения и потребителей, приравненных к категории население, по Свердловской области (</w:t>
      </w:r>
      <w:r w:rsidR="00BD550E" w:rsidRPr="00C41B15">
        <w:rPr>
          <w:sz w:val="28"/>
          <w:szCs w:val="28"/>
        </w:rPr>
        <w:t>«Областная газета», 201</w:t>
      </w:r>
      <w:r w:rsidR="00BD550E">
        <w:rPr>
          <w:sz w:val="28"/>
          <w:szCs w:val="28"/>
        </w:rPr>
        <w:t>1</w:t>
      </w:r>
      <w:r w:rsidR="00BD550E" w:rsidRPr="00C41B15">
        <w:rPr>
          <w:sz w:val="28"/>
          <w:szCs w:val="28"/>
        </w:rPr>
        <w:t xml:space="preserve">, </w:t>
      </w:r>
      <w:r w:rsidR="00BD550E">
        <w:rPr>
          <w:sz w:val="28"/>
          <w:szCs w:val="28"/>
        </w:rPr>
        <w:t>30</w:t>
      </w:r>
      <w:r w:rsidR="00BD550E" w:rsidRPr="00C41B15">
        <w:rPr>
          <w:sz w:val="28"/>
          <w:szCs w:val="28"/>
        </w:rPr>
        <w:t xml:space="preserve"> </w:t>
      </w:r>
      <w:r w:rsidR="00BD550E">
        <w:rPr>
          <w:sz w:val="28"/>
          <w:szCs w:val="28"/>
        </w:rPr>
        <w:t>декабря</w:t>
      </w:r>
      <w:r w:rsidR="00BD550E" w:rsidRPr="00C41B15">
        <w:rPr>
          <w:sz w:val="28"/>
          <w:szCs w:val="28"/>
        </w:rPr>
        <w:t xml:space="preserve">, </w:t>
      </w:r>
      <w:r w:rsidR="008755F1">
        <w:rPr>
          <w:sz w:val="28"/>
          <w:szCs w:val="28"/>
        </w:rPr>
        <w:t xml:space="preserve">                   </w:t>
      </w:r>
      <w:r w:rsidR="00BD550E" w:rsidRPr="00C41B15">
        <w:rPr>
          <w:sz w:val="28"/>
          <w:szCs w:val="28"/>
        </w:rPr>
        <w:t xml:space="preserve">№ </w:t>
      </w:r>
      <w:r w:rsidR="00BD550E">
        <w:rPr>
          <w:sz w:val="28"/>
          <w:szCs w:val="28"/>
        </w:rPr>
        <w:t xml:space="preserve">498-502) с изменениями, внесенными </w:t>
      </w:r>
      <w:hyperlink r:id="rId7" w:history="1">
        <w:r w:rsidR="00BD550E" w:rsidRPr="00BD550E">
          <w:rPr>
            <w:sz w:val="28"/>
            <w:szCs w:val="28"/>
          </w:rPr>
          <w:t>постановлени</w:t>
        </w:r>
        <w:r w:rsidR="00BD550E">
          <w:rPr>
            <w:sz w:val="28"/>
            <w:szCs w:val="28"/>
          </w:rPr>
          <w:t>ем</w:t>
        </w:r>
      </w:hyperlink>
      <w:r w:rsidR="00BD550E" w:rsidRPr="00BD550E">
        <w:rPr>
          <w:sz w:val="28"/>
          <w:szCs w:val="28"/>
        </w:rPr>
        <w:t xml:space="preserve"> </w:t>
      </w:r>
      <w:r w:rsidR="00BD550E">
        <w:rPr>
          <w:sz w:val="28"/>
          <w:szCs w:val="28"/>
        </w:rPr>
        <w:t>РЭК</w:t>
      </w:r>
      <w:r w:rsidR="00BD550E" w:rsidRPr="00BD550E">
        <w:rPr>
          <w:sz w:val="28"/>
          <w:szCs w:val="28"/>
        </w:rPr>
        <w:t xml:space="preserve"> </w:t>
      </w:r>
      <w:r w:rsidR="00BD550E">
        <w:rPr>
          <w:sz w:val="28"/>
          <w:szCs w:val="28"/>
        </w:rPr>
        <w:t>С</w:t>
      </w:r>
      <w:r w:rsidR="00BD550E" w:rsidRPr="00BD550E">
        <w:rPr>
          <w:sz w:val="28"/>
          <w:szCs w:val="28"/>
        </w:rPr>
        <w:t>вердловской области от 23.12.2011</w:t>
      </w:r>
      <w:r w:rsidR="00BD550E">
        <w:rPr>
          <w:sz w:val="28"/>
          <w:szCs w:val="28"/>
        </w:rPr>
        <w:t>г. №</w:t>
      </w:r>
      <w:r w:rsidR="00BD550E" w:rsidRPr="00BD550E">
        <w:rPr>
          <w:sz w:val="28"/>
          <w:szCs w:val="28"/>
        </w:rPr>
        <w:t xml:space="preserve"> 212-</w:t>
      </w:r>
      <w:r w:rsidR="00BD550E">
        <w:rPr>
          <w:sz w:val="28"/>
          <w:szCs w:val="28"/>
        </w:rPr>
        <w:t>ПК (</w:t>
      </w:r>
      <w:r w:rsidR="00BD550E" w:rsidRPr="00C41B15">
        <w:rPr>
          <w:sz w:val="28"/>
          <w:szCs w:val="28"/>
        </w:rPr>
        <w:t>Областная газета», 201</w:t>
      </w:r>
      <w:r w:rsidR="00BD550E">
        <w:rPr>
          <w:sz w:val="28"/>
          <w:szCs w:val="28"/>
        </w:rPr>
        <w:t>1</w:t>
      </w:r>
      <w:r w:rsidR="00BD550E" w:rsidRPr="00C41B15">
        <w:rPr>
          <w:sz w:val="28"/>
          <w:szCs w:val="28"/>
        </w:rPr>
        <w:t xml:space="preserve">, </w:t>
      </w:r>
      <w:r w:rsidR="00BD550E">
        <w:rPr>
          <w:sz w:val="28"/>
          <w:szCs w:val="28"/>
        </w:rPr>
        <w:t>30</w:t>
      </w:r>
      <w:r w:rsidR="00BD550E" w:rsidRPr="00C41B15">
        <w:rPr>
          <w:sz w:val="28"/>
          <w:szCs w:val="28"/>
        </w:rPr>
        <w:t xml:space="preserve"> </w:t>
      </w:r>
      <w:r w:rsidR="00BD550E">
        <w:rPr>
          <w:sz w:val="28"/>
          <w:szCs w:val="28"/>
        </w:rPr>
        <w:t>декабря</w:t>
      </w:r>
      <w:r w:rsidR="00BD550E" w:rsidRPr="00C41B15">
        <w:rPr>
          <w:sz w:val="28"/>
          <w:szCs w:val="28"/>
        </w:rPr>
        <w:t xml:space="preserve">, № </w:t>
      </w:r>
      <w:r w:rsidR="00BD550E">
        <w:rPr>
          <w:sz w:val="28"/>
          <w:szCs w:val="28"/>
        </w:rPr>
        <w:t>498-502), следующие изменения:</w:t>
      </w:r>
    </w:p>
    <w:p w:rsidR="003B5C54" w:rsidRDefault="003B5C54" w:rsidP="008755F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преамбуле слова «</w:t>
      </w:r>
      <w:r w:rsidRPr="00031FB1">
        <w:rPr>
          <w:sz w:val="28"/>
          <w:szCs w:val="28"/>
        </w:rPr>
        <w:t>от</w:t>
      </w:r>
      <w:r>
        <w:rPr>
          <w:sz w:val="28"/>
          <w:szCs w:val="28"/>
        </w:rPr>
        <w:t xml:space="preserve"> 06</w:t>
      </w:r>
      <w:r w:rsidRPr="00031FB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  <w:r w:rsidRPr="00031FB1">
        <w:rPr>
          <w:sz w:val="28"/>
          <w:szCs w:val="28"/>
        </w:rPr>
        <w:t>-э/</w:t>
      </w:r>
      <w:r>
        <w:rPr>
          <w:sz w:val="28"/>
          <w:szCs w:val="28"/>
        </w:rPr>
        <w:t>3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 предельных уровнях тарифов на электрическую энергию</w:t>
      </w:r>
      <w:r>
        <w:rPr>
          <w:sz w:val="28"/>
          <w:szCs w:val="28"/>
        </w:rPr>
        <w:t>, поставляемую населению и приравненным к нему категориям потребителей, н</w:t>
      </w:r>
      <w:r w:rsidRPr="00031FB1">
        <w:rPr>
          <w:sz w:val="28"/>
          <w:szCs w:val="28"/>
        </w:rPr>
        <w:t>а 201</w:t>
      </w:r>
      <w:r>
        <w:rPr>
          <w:sz w:val="28"/>
          <w:szCs w:val="28"/>
        </w:rPr>
        <w:t>2</w:t>
      </w:r>
      <w:r w:rsidRPr="00031FB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заменить словами «</w:t>
      </w:r>
      <w:r w:rsidRPr="00031FB1">
        <w:rPr>
          <w:sz w:val="28"/>
          <w:szCs w:val="28"/>
        </w:rPr>
        <w:t>от</w:t>
      </w:r>
      <w:r>
        <w:rPr>
          <w:sz w:val="28"/>
          <w:szCs w:val="28"/>
        </w:rPr>
        <w:t xml:space="preserve"> 06</w:t>
      </w:r>
      <w:r w:rsidRPr="00031FB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</w:t>
      </w:r>
      <w:r w:rsidR="00F761A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  <w:r w:rsidRPr="00031FB1">
        <w:rPr>
          <w:sz w:val="28"/>
          <w:szCs w:val="28"/>
        </w:rPr>
        <w:t>-э/</w:t>
      </w:r>
      <w:r>
        <w:rPr>
          <w:sz w:val="28"/>
          <w:szCs w:val="28"/>
        </w:rPr>
        <w:t>5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 предельных уровнях тарифов на электрическую энергию</w:t>
      </w:r>
      <w:r>
        <w:rPr>
          <w:sz w:val="28"/>
          <w:szCs w:val="28"/>
        </w:rPr>
        <w:t>, поставляемую населению и приравненным к нему категориям потребителей, н</w:t>
      </w:r>
      <w:r w:rsidRPr="00031FB1">
        <w:rPr>
          <w:sz w:val="28"/>
          <w:szCs w:val="28"/>
        </w:rPr>
        <w:t>а 201</w:t>
      </w:r>
      <w:r>
        <w:rPr>
          <w:sz w:val="28"/>
          <w:szCs w:val="28"/>
        </w:rPr>
        <w:t>2</w:t>
      </w:r>
      <w:r w:rsidRPr="00031FB1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140DFC" w:rsidRDefault="003B5C54" w:rsidP="00875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50E">
        <w:rPr>
          <w:sz w:val="28"/>
          <w:szCs w:val="28"/>
        </w:rPr>
        <w:t xml:space="preserve">) </w:t>
      </w:r>
      <w:r w:rsidR="00BD550E" w:rsidRPr="00140DFC">
        <w:rPr>
          <w:sz w:val="28"/>
          <w:szCs w:val="28"/>
        </w:rPr>
        <w:t>Тарифы на электрическую энергию для населения и потребителей, приравненных к категории население, по Свердловской области с 1 января 2012 года по 30 июня 2012 года</w:t>
      </w:r>
      <w:r w:rsidR="00BD550E">
        <w:rPr>
          <w:sz w:val="28"/>
          <w:szCs w:val="28"/>
        </w:rPr>
        <w:t xml:space="preserve"> изложить в следующей редакции:</w:t>
      </w:r>
    </w:p>
    <w:p w:rsidR="003B5C54" w:rsidRDefault="008755F1" w:rsidP="003B5C54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«</w:t>
      </w:r>
      <w:r w:rsidR="003B5C54">
        <w:rPr>
          <w:bCs w:val="0"/>
          <w:iCs/>
          <w:sz w:val="28"/>
          <w:szCs w:val="28"/>
        </w:rPr>
        <w:t xml:space="preserve">Тарифы на электрическую энергию для населения и потребителей, приравненных к категории население, по Свердловской области </w:t>
      </w:r>
    </w:p>
    <w:p w:rsidR="003B5C54" w:rsidRDefault="003B5C54" w:rsidP="003B5C54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с 1 января 2012 года по 30 июня 2012 года</w:t>
      </w:r>
    </w:p>
    <w:p w:rsidR="00F761AC" w:rsidRDefault="00F761AC" w:rsidP="003B5C54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03"/>
        <w:gridCol w:w="1618"/>
        <w:gridCol w:w="2863"/>
      </w:tblGrid>
      <w:tr w:rsidR="00F761A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56" w:type="dxa"/>
            <w:vAlign w:val="center"/>
          </w:tcPr>
          <w:p w:rsidR="00F761AC" w:rsidRPr="000B4BDB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03" w:type="dxa"/>
            <w:vAlign w:val="center"/>
          </w:tcPr>
          <w:p w:rsidR="00F761AC" w:rsidRPr="000B4BDB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(группы  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потребителей с разбивкой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тарифа по ставкам и 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дифференциацией по зонам суток)</w:t>
            </w:r>
          </w:p>
        </w:tc>
        <w:tc>
          <w:tcPr>
            <w:tcW w:w="1618" w:type="dxa"/>
            <w:vAlign w:val="center"/>
          </w:tcPr>
          <w:p w:rsidR="00F761AC" w:rsidRPr="000B4BDB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863" w:type="dxa"/>
            <w:vAlign w:val="center"/>
          </w:tcPr>
          <w:p w:rsidR="00F761AC" w:rsidRPr="001B4927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b/>
                <w:sz w:val="24"/>
                <w:szCs w:val="24"/>
              </w:rPr>
              <w:t>Цена (тариф)</w:t>
            </w:r>
          </w:p>
        </w:tc>
      </w:tr>
    </w:tbl>
    <w:p w:rsidR="00F761AC" w:rsidRPr="00F761AC" w:rsidRDefault="00F761AC" w:rsidP="003B5C54">
      <w:pPr>
        <w:pStyle w:val="ConsPlusTitle"/>
        <w:jc w:val="center"/>
        <w:outlineLvl w:val="0"/>
        <w:rPr>
          <w:bCs w:val="0"/>
          <w:iCs/>
          <w:sz w:val="2"/>
          <w:szCs w:val="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03"/>
        <w:gridCol w:w="1618"/>
        <w:gridCol w:w="2863"/>
      </w:tblGrid>
      <w:tr w:rsidR="00BD550E">
        <w:tblPrEx>
          <w:tblCellMar>
            <w:top w:w="0" w:type="dxa"/>
            <w:bottom w:w="0" w:type="dxa"/>
          </w:tblCellMar>
        </w:tblPrEx>
        <w:trPr>
          <w:trHeight w:val="322"/>
          <w:tblHeader/>
        </w:trPr>
        <w:tc>
          <w:tcPr>
            <w:tcW w:w="756" w:type="dxa"/>
            <w:tcBorders>
              <w:bottom w:val="single" w:sz="4" w:space="0" w:color="auto"/>
            </w:tcBorders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bCs/>
                <w:iCs/>
                <w:sz w:val="28"/>
                <w:szCs w:val="28"/>
              </w:rPr>
            </w:pPr>
            <w:r w:rsidRPr="001B49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4" w:type="dxa"/>
            <w:gridSpan w:val="3"/>
          </w:tcPr>
          <w:p w:rsidR="00BD550E" w:rsidRPr="003542AF" w:rsidRDefault="00BD550E" w:rsidP="00157A46">
            <w:pPr>
              <w:pStyle w:val="ConsPlusTitle"/>
              <w:outlineLvl w:val="0"/>
              <w:rPr>
                <w:bCs w:val="0"/>
                <w:iCs/>
                <w:sz w:val="28"/>
                <w:szCs w:val="28"/>
              </w:rPr>
            </w:pPr>
            <w:r w:rsidRPr="003542AF">
              <w:rPr>
                <w:sz w:val="24"/>
                <w:szCs w:val="24"/>
              </w:rPr>
              <w:t xml:space="preserve">Население </w:t>
            </w:r>
            <w:r w:rsidRPr="003542AF">
              <w:rPr>
                <w:b w:val="0"/>
                <w:sz w:val="24"/>
                <w:szCs w:val="24"/>
              </w:rPr>
              <w:t>(тарифы указываются с учетом НДС)</w:t>
            </w:r>
            <w:r w:rsidRPr="003542AF">
              <w:rPr>
                <w:sz w:val="24"/>
                <w:szCs w:val="24"/>
              </w:rPr>
              <w:t xml:space="preserve">  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Align w:val="center"/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4" w:type="dxa"/>
            <w:gridSpan w:val="3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газовыми плитами                                                         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03" w:type="dxa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 w:val="restart"/>
            <w:vAlign w:val="center"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784" w:type="dxa"/>
            <w:gridSpan w:val="3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двум зонам суток                        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/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Pr="000B4BDB" w:rsidRDefault="00BD550E" w:rsidP="00157A46">
            <w:pPr>
              <w:jc w:val="center"/>
              <w:rPr>
                <w:szCs w:val="24"/>
              </w:rPr>
            </w:pPr>
            <w:r w:rsidRPr="000B4BDB">
              <w:rPr>
                <w:szCs w:val="24"/>
              </w:rPr>
              <w:t>2,43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/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 w:val="restart"/>
            <w:vAlign w:val="center"/>
          </w:tcPr>
          <w:p w:rsidR="00BD550E" w:rsidRPr="001B4927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D550E" w:rsidRPr="000B4BDB" w:rsidRDefault="003E1BAD" w:rsidP="003E1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D550E" w:rsidRPr="000B4BDB" w:rsidRDefault="003E1BAD" w:rsidP="003E1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        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двум зонам суток                        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Default="003E1BAD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B85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Default="003E1BAD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BD55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BD550E" w:rsidRPr="000B4BDB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BD550E" w:rsidRDefault="00BD550E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D86D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D86D90" w:rsidRDefault="00D86D90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D86D90" w:rsidRDefault="00D86D90" w:rsidP="00D86D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проживающее в городских населенных пунктах в домах,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в установленном порядке стационарными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газовыми плитами или стационарными 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электроплитами и (или) электроотопительными установками         </w:t>
            </w:r>
          </w:p>
        </w:tc>
      </w:tr>
      <w:tr w:rsidR="00D86D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D86D90" w:rsidRDefault="00D86D90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303" w:type="dxa"/>
            <w:shd w:val="clear" w:color="auto" w:fill="auto"/>
          </w:tcPr>
          <w:p w:rsidR="00D86D90" w:rsidRPr="000B4BDB" w:rsidRDefault="00D86D90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D86D90" w:rsidRPr="000B4BDB" w:rsidRDefault="00D86D90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D86D90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D86D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D86D90" w:rsidRDefault="00D86D90" w:rsidP="00D86D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D86D90" w:rsidRPr="000B4BDB" w:rsidRDefault="00D86D90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Default="009B1E83" w:rsidP="009B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Default="009B1E83" w:rsidP="009B1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Default="009B1E83" w:rsidP="009B1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Default="009B1E83" w:rsidP="009B1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9B1E83" w:rsidRPr="000B4BDB" w:rsidRDefault="009B1E83" w:rsidP="00157A46">
            <w:pPr>
              <w:rPr>
                <w:szCs w:val="24"/>
              </w:rPr>
            </w:pPr>
            <w:r w:rsidRPr="000B4BDB">
              <w:rPr>
                <w:szCs w:val="24"/>
              </w:rPr>
              <w:t>Население, проживающее в сельских населенных пунктах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двум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9B1E83" w:rsidRPr="000B4BDB" w:rsidRDefault="009B1E83" w:rsidP="00157A46">
            <w:pPr>
              <w:rPr>
                <w:b/>
                <w:szCs w:val="24"/>
              </w:rPr>
            </w:pPr>
            <w:r w:rsidRPr="000B4BDB">
              <w:rPr>
                <w:b/>
                <w:szCs w:val="24"/>
              </w:rPr>
              <w:t xml:space="preserve">Потребители, приравненные к населению </w:t>
            </w:r>
            <w:r w:rsidRPr="000B4BDB">
              <w:rPr>
                <w:szCs w:val="24"/>
              </w:rPr>
              <w:t xml:space="preserve">(тарифы указываются с учетом НДС)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Pr="00D463F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Pr="00DC7F05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0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двум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Пиковая (дневная) зона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Pr="000B4BDB" w:rsidRDefault="009B1E83" w:rsidP="00157A46">
            <w:pPr>
              <w:jc w:val="center"/>
              <w:rPr>
                <w:szCs w:val="24"/>
              </w:rPr>
            </w:pPr>
            <w:r w:rsidRPr="000B4BDB">
              <w:rPr>
                <w:szCs w:val="24"/>
              </w:rPr>
              <w:t>2,43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Pr="00DC7F05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0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78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8755F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8755F1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8755F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1E83" w:rsidRPr="00DC7F05" w:rsidRDefault="009B1E83" w:rsidP="008755F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1,14</w:t>
            </w:r>
          </w:p>
        </w:tc>
      </w:tr>
    </w:tbl>
    <w:p w:rsidR="008755F1" w:rsidRDefault="008755F1" w:rsidP="008755F1">
      <w:pPr>
        <w:pStyle w:val="ConsPlusTitle"/>
        <w:tabs>
          <w:tab w:val="left" w:pos="720"/>
        </w:tabs>
        <w:spacing w:line="240" w:lineRule="atLeast"/>
        <w:jc w:val="righ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»;</w:t>
      </w:r>
    </w:p>
    <w:p w:rsidR="00BD550E" w:rsidRDefault="00F761AC" w:rsidP="008755F1">
      <w:pPr>
        <w:pStyle w:val="ConsPlusTitle"/>
        <w:tabs>
          <w:tab w:val="left" w:pos="720"/>
        </w:tabs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BD550E" w:rsidRPr="00BD550E">
        <w:rPr>
          <w:b w:val="0"/>
          <w:bCs w:val="0"/>
          <w:sz w:val="28"/>
          <w:szCs w:val="28"/>
        </w:rPr>
        <w:t>) Тарифы на электрическую энергию для населения и потребителей, приравненных к категории население, по Свердловской области с 1 июля 2012 года по 31 декабря 2012 года изложить в следующей редакции:</w:t>
      </w:r>
    </w:p>
    <w:p w:rsidR="00997527" w:rsidRDefault="008755F1" w:rsidP="00997527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«</w:t>
      </w:r>
      <w:r w:rsidR="00997527">
        <w:rPr>
          <w:bCs w:val="0"/>
          <w:iCs/>
          <w:sz w:val="28"/>
          <w:szCs w:val="28"/>
        </w:rPr>
        <w:t xml:space="preserve">Тарифы на электрическую энергию для населения и потребителей, приравненных к категории население, по Свердловской области </w:t>
      </w:r>
    </w:p>
    <w:p w:rsidR="00997527" w:rsidRDefault="00997527" w:rsidP="00997527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с 1 июля 2012 года по 31 декабря 2012 года</w:t>
      </w:r>
    </w:p>
    <w:p w:rsidR="008755F1" w:rsidRDefault="008755F1" w:rsidP="00997527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03"/>
        <w:gridCol w:w="1618"/>
        <w:gridCol w:w="3043"/>
      </w:tblGrid>
      <w:tr w:rsidR="00F761AC" w:rsidRPr="001B492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56" w:type="dxa"/>
            <w:vAlign w:val="center"/>
          </w:tcPr>
          <w:p w:rsidR="00F761AC" w:rsidRPr="000B4BDB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03" w:type="dxa"/>
            <w:vAlign w:val="center"/>
          </w:tcPr>
          <w:p w:rsidR="00F761AC" w:rsidRPr="000B4BDB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(группы  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потребителей с разбивкой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тарифа по ставкам и 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дифференциацией по зонам суток)</w:t>
            </w:r>
          </w:p>
        </w:tc>
        <w:tc>
          <w:tcPr>
            <w:tcW w:w="1618" w:type="dxa"/>
            <w:vAlign w:val="center"/>
          </w:tcPr>
          <w:p w:rsidR="00F761AC" w:rsidRPr="000B4BDB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 </w:t>
            </w: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3043" w:type="dxa"/>
          </w:tcPr>
          <w:p w:rsidR="00F761AC" w:rsidRPr="001B4927" w:rsidRDefault="00F761AC" w:rsidP="00542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b/>
                <w:sz w:val="24"/>
                <w:szCs w:val="24"/>
              </w:rPr>
              <w:t>Цена (тариф)</w:t>
            </w:r>
          </w:p>
        </w:tc>
      </w:tr>
    </w:tbl>
    <w:p w:rsidR="00F761AC" w:rsidRPr="00F761AC" w:rsidRDefault="00F761AC" w:rsidP="00997527">
      <w:pPr>
        <w:pStyle w:val="ConsPlusTitle"/>
        <w:jc w:val="center"/>
        <w:outlineLvl w:val="0"/>
        <w:rPr>
          <w:sz w:val="2"/>
          <w:szCs w:val="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03"/>
        <w:gridCol w:w="1618"/>
        <w:gridCol w:w="3043"/>
      </w:tblGrid>
      <w:tr w:rsidR="008865B8" w:rsidRPr="001B4927">
        <w:tblPrEx>
          <w:tblCellMar>
            <w:top w:w="0" w:type="dxa"/>
            <w:bottom w:w="0" w:type="dxa"/>
          </w:tblCellMar>
        </w:tblPrEx>
        <w:trPr>
          <w:trHeight w:val="322"/>
          <w:tblHeader/>
        </w:trPr>
        <w:tc>
          <w:tcPr>
            <w:tcW w:w="756" w:type="dxa"/>
            <w:tcBorders>
              <w:bottom w:val="single" w:sz="4" w:space="0" w:color="auto"/>
            </w:tcBorders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5B8" w:rsidRPr="003542A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bCs/>
                <w:iCs/>
                <w:sz w:val="28"/>
                <w:szCs w:val="28"/>
              </w:rPr>
            </w:pPr>
            <w:r w:rsidRPr="001B49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64" w:type="dxa"/>
            <w:gridSpan w:val="3"/>
          </w:tcPr>
          <w:p w:rsidR="008865B8" w:rsidRPr="003542AF" w:rsidRDefault="008865B8" w:rsidP="00157A46">
            <w:pPr>
              <w:pStyle w:val="ConsPlusTitle"/>
              <w:outlineLvl w:val="0"/>
              <w:rPr>
                <w:bCs w:val="0"/>
                <w:iCs/>
                <w:sz w:val="28"/>
                <w:szCs w:val="28"/>
              </w:rPr>
            </w:pPr>
            <w:r w:rsidRPr="003542AF">
              <w:rPr>
                <w:sz w:val="24"/>
                <w:szCs w:val="24"/>
              </w:rPr>
              <w:t xml:space="preserve">Население </w:t>
            </w:r>
            <w:r w:rsidRPr="003542AF">
              <w:rPr>
                <w:b w:val="0"/>
                <w:sz w:val="24"/>
                <w:szCs w:val="24"/>
              </w:rPr>
              <w:t>(тарифы указываются с учетом НДС)</w:t>
            </w:r>
            <w:r w:rsidRPr="003542AF">
              <w:rPr>
                <w:sz w:val="24"/>
                <w:szCs w:val="24"/>
              </w:rPr>
              <w:t xml:space="preserve">  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Align w:val="center"/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4" w:type="dxa"/>
            <w:gridSpan w:val="3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газовыми плитами                                                         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03" w:type="dxa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 w:val="restart"/>
            <w:vAlign w:val="center"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964" w:type="dxa"/>
            <w:gridSpan w:val="3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двум зонам суток                        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/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Pr="000B4BDB" w:rsidRDefault="008865B8" w:rsidP="00157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2,58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/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" w:type="dxa"/>
            <w:vMerge w:val="restart"/>
            <w:vAlign w:val="center"/>
          </w:tcPr>
          <w:p w:rsidR="008865B8" w:rsidRPr="001B4927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865B8" w:rsidRPr="000B4BDB" w:rsidRDefault="00EF6196" w:rsidP="00840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865B8" w:rsidRPr="000B4BDB" w:rsidRDefault="00840103" w:rsidP="00840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F6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F761AC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  <w:p w:rsidR="00F761AC" w:rsidRDefault="00F761AC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C" w:rsidRDefault="00F761AC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Тариф, дифференцированный по двум зонам суток                        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8865B8" w:rsidRPr="000B4BDB" w:rsidRDefault="008865B8" w:rsidP="00F761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865B8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8865B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Default="00EF6196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8865B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Default="00EF6196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865B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8865B8" w:rsidRPr="000B4BDB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8865B8" w:rsidRDefault="008865B8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проживающее в городских населенных пунктах в домах,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в установленном порядке стационарными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газовыми плитами или стационарными 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электроплитами и (или) электроотопительными установками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Default="009B1E83" w:rsidP="00157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B1E8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rPr>
                <w:szCs w:val="24"/>
              </w:rPr>
            </w:pPr>
            <w:r w:rsidRPr="000B4BDB">
              <w:rPr>
                <w:szCs w:val="24"/>
              </w:rPr>
              <w:t>Население, проживающее в сельских населенных пунктах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двум зонам суток                        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невная зона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</w:tcPr>
          <w:p w:rsidR="009B1E83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rPr>
                <w:b/>
                <w:szCs w:val="24"/>
              </w:rPr>
            </w:pPr>
            <w:r w:rsidRPr="000B4BDB">
              <w:rPr>
                <w:b/>
                <w:szCs w:val="24"/>
              </w:rPr>
              <w:t xml:space="preserve">Потребители, приравненные к населению </w:t>
            </w:r>
            <w:r w:rsidRPr="000B4BDB">
              <w:rPr>
                <w:szCs w:val="24"/>
              </w:rPr>
              <w:t xml:space="preserve">(тарифы указываются с учетом НДС)  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Align w:val="center"/>
          </w:tcPr>
          <w:p w:rsidR="009B1E83" w:rsidRPr="00D463F3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Pr="00DC7F05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0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двум зонам суток                        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Пиковая (дневная) зона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jc w:val="center"/>
              <w:rPr>
                <w:szCs w:val="24"/>
              </w:rPr>
            </w:pPr>
            <w:r w:rsidRPr="000B4BDB">
              <w:rPr>
                <w:szCs w:val="24"/>
              </w:rPr>
              <w:t>2,</w:t>
            </w:r>
            <w:r>
              <w:rPr>
                <w:szCs w:val="24"/>
              </w:rPr>
              <w:t>58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 w:val="restart"/>
            <w:vAlign w:val="center"/>
          </w:tcPr>
          <w:p w:rsidR="009B1E83" w:rsidRPr="00DC7F05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0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 зонам суток                        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9B1E83" w:rsidRPr="000B4B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9B1E83" w:rsidRPr="00DC7F0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56" w:type="dxa"/>
            <w:vMerge/>
            <w:vAlign w:val="center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       </w:t>
            </w:r>
          </w:p>
        </w:tc>
        <w:tc>
          <w:tcPr>
            <w:tcW w:w="1618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B">
              <w:rPr>
                <w:rFonts w:ascii="Times New Roman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3043" w:type="dxa"/>
            <w:shd w:val="clear" w:color="auto" w:fill="auto"/>
          </w:tcPr>
          <w:p w:rsidR="009B1E83" w:rsidRPr="000B4BDB" w:rsidRDefault="009B1E83" w:rsidP="0015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</w:tbl>
    <w:p w:rsidR="00E219D6" w:rsidRDefault="00E219D6" w:rsidP="00E219D6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842D0" w:rsidRDefault="00F761AC" w:rsidP="00B56F65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842D0">
        <w:rPr>
          <w:sz w:val="28"/>
          <w:szCs w:val="28"/>
        </w:rPr>
        <w:t xml:space="preserve">. </w:t>
      </w:r>
      <w:r w:rsidR="005842D0" w:rsidRPr="00013CBB">
        <w:rPr>
          <w:sz w:val="28"/>
          <w:szCs w:val="28"/>
        </w:rPr>
        <w:t>Внести в постановление Региональной</w:t>
      </w:r>
      <w:r w:rsidR="005842D0">
        <w:rPr>
          <w:sz w:val="28"/>
          <w:szCs w:val="28"/>
        </w:rPr>
        <w:t xml:space="preserve"> энергетической комиссии</w:t>
      </w:r>
      <w:r>
        <w:rPr>
          <w:sz w:val="28"/>
          <w:szCs w:val="28"/>
        </w:rPr>
        <w:t xml:space="preserve"> Свердловской области</w:t>
      </w:r>
      <w:r w:rsidR="005842D0">
        <w:rPr>
          <w:sz w:val="28"/>
          <w:szCs w:val="28"/>
        </w:rPr>
        <w:t xml:space="preserve"> от 21.12.2011 г. № 197</w:t>
      </w:r>
      <w:r w:rsidR="005842D0" w:rsidRPr="00013CBB">
        <w:rPr>
          <w:sz w:val="28"/>
          <w:szCs w:val="28"/>
        </w:rPr>
        <w:t xml:space="preserve">-ПК «Об утверждении тарифов на тепловую энергию, поставляемую теплоснабжающими организациями Свердловской области» </w:t>
      </w:r>
      <w:r w:rsidR="005842D0">
        <w:rPr>
          <w:sz w:val="28"/>
        </w:rPr>
        <w:t>(«Областная газета», 2011, 29</w:t>
      </w:r>
      <w:r w:rsidR="005842D0" w:rsidRPr="0025065B">
        <w:rPr>
          <w:sz w:val="28"/>
        </w:rPr>
        <w:t xml:space="preserve"> </w:t>
      </w:r>
      <w:r w:rsidR="005842D0">
        <w:rPr>
          <w:sz w:val="28"/>
        </w:rPr>
        <w:t>декабря</w:t>
      </w:r>
      <w:r w:rsidR="005842D0" w:rsidRPr="0025065B">
        <w:rPr>
          <w:sz w:val="28"/>
        </w:rPr>
        <w:t>, №</w:t>
      </w:r>
      <w:r w:rsidR="005842D0">
        <w:rPr>
          <w:sz w:val="28"/>
        </w:rPr>
        <w:t xml:space="preserve"> 496-497/св</w:t>
      </w:r>
      <w:r w:rsidR="005842D0" w:rsidRPr="0025065B">
        <w:rPr>
          <w:sz w:val="28"/>
        </w:rPr>
        <w:t>)</w:t>
      </w:r>
      <w:r w:rsidR="005842D0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5842D0">
        <w:rPr>
          <w:sz w:val="28"/>
        </w:rPr>
        <w:t xml:space="preserve">с изменениями, внесенными </w:t>
      </w:r>
      <w:r w:rsidR="005842D0" w:rsidRPr="0025065B">
        <w:rPr>
          <w:sz w:val="28"/>
        </w:rPr>
        <w:t>постановлени</w:t>
      </w:r>
      <w:r w:rsidR="005842D0">
        <w:rPr>
          <w:sz w:val="28"/>
        </w:rPr>
        <w:t>я</w:t>
      </w:r>
      <w:r w:rsidR="005842D0" w:rsidRPr="0025065B">
        <w:rPr>
          <w:sz w:val="28"/>
        </w:rPr>
        <w:t>м</w:t>
      </w:r>
      <w:r w:rsidR="005842D0">
        <w:rPr>
          <w:sz w:val="28"/>
        </w:rPr>
        <w:t>и</w:t>
      </w:r>
      <w:r w:rsidR="005842D0" w:rsidRPr="0025065B">
        <w:rPr>
          <w:sz w:val="28"/>
        </w:rPr>
        <w:t xml:space="preserve"> Региональной энергетической комисси</w:t>
      </w:r>
      <w:r w:rsidR="005842D0">
        <w:rPr>
          <w:sz w:val="28"/>
        </w:rPr>
        <w:t>и</w:t>
      </w:r>
      <w:r w:rsidR="005842D0" w:rsidRPr="0025065B">
        <w:rPr>
          <w:sz w:val="28"/>
        </w:rPr>
        <w:t xml:space="preserve"> Свердловской области от 2</w:t>
      </w:r>
      <w:r w:rsidR="005842D0">
        <w:rPr>
          <w:sz w:val="28"/>
        </w:rPr>
        <w:t>8</w:t>
      </w:r>
      <w:r w:rsidR="005842D0" w:rsidRPr="0025065B">
        <w:rPr>
          <w:sz w:val="28"/>
        </w:rPr>
        <w:t>.12.201</w:t>
      </w:r>
      <w:r w:rsidR="005842D0">
        <w:rPr>
          <w:sz w:val="28"/>
        </w:rPr>
        <w:t>1</w:t>
      </w:r>
      <w:r w:rsidR="005842D0" w:rsidRPr="0025065B">
        <w:rPr>
          <w:sz w:val="28"/>
        </w:rPr>
        <w:t xml:space="preserve"> г. № </w:t>
      </w:r>
      <w:r w:rsidR="005842D0">
        <w:rPr>
          <w:sz w:val="28"/>
        </w:rPr>
        <w:t>224</w:t>
      </w:r>
      <w:r w:rsidR="005842D0" w:rsidRPr="0025065B">
        <w:rPr>
          <w:sz w:val="28"/>
        </w:rPr>
        <w:t>-ПК</w:t>
      </w:r>
      <w:r w:rsidR="005842D0">
        <w:rPr>
          <w:sz w:val="28"/>
        </w:rPr>
        <w:t xml:space="preserve"> («Областная газета», 2011, 3</w:t>
      </w:r>
      <w:r w:rsidR="005842D0" w:rsidRPr="0025065B">
        <w:rPr>
          <w:sz w:val="28"/>
        </w:rPr>
        <w:t xml:space="preserve"> </w:t>
      </w:r>
      <w:r w:rsidR="005842D0">
        <w:rPr>
          <w:sz w:val="28"/>
        </w:rPr>
        <w:t>марта</w:t>
      </w:r>
      <w:r w:rsidR="005842D0" w:rsidRPr="0025065B">
        <w:rPr>
          <w:sz w:val="28"/>
        </w:rPr>
        <w:t>, №</w:t>
      </w:r>
      <w:r w:rsidR="005842D0">
        <w:rPr>
          <w:sz w:val="28"/>
        </w:rPr>
        <w:t xml:space="preserve"> 88-89</w:t>
      </w:r>
      <w:r w:rsidR="005842D0" w:rsidRPr="0025065B">
        <w:rPr>
          <w:sz w:val="28"/>
        </w:rPr>
        <w:t>)</w:t>
      </w:r>
      <w:r w:rsidR="005842D0">
        <w:rPr>
          <w:sz w:val="28"/>
        </w:rPr>
        <w:t xml:space="preserve"> и от 07.03.2012 г. № 22-ПК («Областная газета», 2012, </w:t>
      </w:r>
      <w:r>
        <w:rPr>
          <w:sz w:val="28"/>
        </w:rPr>
        <w:t xml:space="preserve">             </w:t>
      </w:r>
      <w:r w:rsidR="005842D0">
        <w:rPr>
          <w:sz w:val="28"/>
        </w:rPr>
        <w:t>20</w:t>
      </w:r>
      <w:r w:rsidR="005842D0" w:rsidRPr="0025065B">
        <w:rPr>
          <w:sz w:val="28"/>
        </w:rPr>
        <w:t xml:space="preserve"> </w:t>
      </w:r>
      <w:r w:rsidR="005842D0">
        <w:rPr>
          <w:sz w:val="28"/>
        </w:rPr>
        <w:t>марта</w:t>
      </w:r>
      <w:r w:rsidR="005842D0" w:rsidRPr="0025065B">
        <w:rPr>
          <w:sz w:val="28"/>
        </w:rPr>
        <w:t>, №</w:t>
      </w:r>
      <w:r w:rsidR="005842D0">
        <w:rPr>
          <w:sz w:val="28"/>
        </w:rPr>
        <w:t xml:space="preserve"> 111-112) </w:t>
      </w:r>
      <w:r w:rsidR="005842D0" w:rsidRPr="00013CBB">
        <w:rPr>
          <w:sz w:val="28"/>
          <w:szCs w:val="28"/>
        </w:rPr>
        <w:t>следующие изменения:</w:t>
      </w:r>
    </w:p>
    <w:p w:rsidR="005842D0" w:rsidRDefault="00BB5AC2" w:rsidP="00B56F65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42D0">
        <w:rPr>
          <w:sz w:val="28"/>
          <w:szCs w:val="28"/>
        </w:rPr>
        <w:t>в пункте 292</w:t>
      </w:r>
      <w:r w:rsidR="00F761AC">
        <w:rPr>
          <w:sz w:val="28"/>
          <w:szCs w:val="28"/>
        </w:rPr>
        <w:t>.</w:t>
      </w:r>
      <w:r w:rsidR="005842D0">
        <w:rPr>
          <w:sz w:val="28"/>
          <w:szCs w:val="28"/>
        </w:rPr>
        <w:t xml:space="preserve"> Раздела </w:t>
      </w:r>
      <w:r w:rsidR="00FA29D8">
        <w:rPr>
          <w:sz w:val="28"/>
          <w:szCs w:val="28"/>
        </w:rPr>
        <w:t>1</w:t>
      </w:r>
      <w:r w:rsidR="005842D0">
        <w:rPr>
          <w:sz w:val="28"/>
          <w:szCs w:val="28"/>
        </w:rPr>
        <w:t xml:space="preserve"> слова </w:t>
      </w:r>
      <w:r w:rsidR="005842D0" w:rsidRPr="00DE7AAA">
        <w:rPr>
          <w:sz w:val="28"/>
          <w:szCs w:val="28"/>
        </w:rPr>
        <w:t>«</w:t>
      </w:r>
      <w:r w:rsidR="005842D0" w:rsidRPr="00DE7AAA">
        <w:rPr>
          <w:noProof/>
          <w:sz w:val="28"/>
          <w:szCs w:val="28"/>
        </w:rPr>
        <w:t>Государственно</w:t>
      </w:r>
      <w:r w:rsidR="005842D0">
        <w:rPr>
          <w:noProof/>
          <w:sz w:val="28"/>
          <w:szCs w:val="28"/>
        </w:rPr>
        <w:t>е</w:t>
      </w:r>
      <w:r w:rsidR="005842D0" w:rsidRPr="00DE7AAA">
        <w:rPr>
          <w:noProof/>
          <w:sz w:val="28"/>
          <w:szCs w:val="28"/>
        </w:rPr>
        <w:t xml:space="preserve"> образовательно</w:t>
      </w:r>
      <w:r w:rsidR="005842D0">
        <w:rPr>
          <w:noProof/>
          <w:sz w:val="28"/>
          <w:szCs w:val="28"/>
        </w:rPr>
        <w:t>е</w:t>
      </w:r>
      <w:r w:rsidR="005842D0" w:rsidRPr="00DE7AAA">
        <w:rPr>
          <w:noProof/>
          <w:sz w:val="28"/>
          <w:szCs w:val="28"/>
        </w:rPr>
        <w:t xml:space="preserve"> учреждени</w:t>
      </w:r>
      <w:r w:rsidR="005842D0">
        <w:rPr>
          <w:noProof/>
          <w:sz w:val="28"/>
          <w:szCs w:val="28"/>
        </w:rPr>
        <w:t xml:space="preserve">е </w:t>
      </w:r>
      <w:r w:rsidR="005842D0" w:rsidRPr="00DE7AAA">
        <w:rPr>
          <w:noProof/>
          <w:sz w:val="28"/>
          <w:szCs w:val="28"/>
        </w:rPr>
        <w:t>начального профессионального об</w:t>
      </w:r>
      <w:r w:rsidR="008B5AE9">
        <w:rPr>
          <w:noProof/>
          <w:sz w:val="28"/>
          <w:szCs w:val="28"/>
        </w:rPr>
        <w:t xml:space="preserve">разования Свердловской области </w:t>
      </w:r>
      <w:r w:rsidR="005842D0" w:rsidRPr="00DE7AAA">
        <w:rPr>
          <w:noProof/>
          <w:sz w:val="28"/>
          <w:szCs w:val="28"/>
        </w:rPr>
        <w:t xml:space="preserve">Профессиональный лицей № </w:t>
      </w:r>
      <w:smartTag w:uri="urn:schemas-microsoft-com:office:smarttags" w:element="metricconverter">
        <w:smartTagPr>
          <w:attr w:name="ProductID" w:val="16, г"/>
        </w:smartTagPr>
        <w:r w:rsidR="005842D0" w:rsidRPr="00DE7AAA">
          <w:rPr>
            <w:noProof/>
            <w:sz w:val="28"/>
            <w:szCs w:val="28"/>
          </w:rPr>
          <w:t>16, г</w:t>
        </w:r>
      </w:smartTag>
      <w:r w:rsidR="005842D0" w:rsidRPr="00DE7AAA">
        <w:rPr>
          <w:noProof/>
          <w:sz w:val="28"/>
          <w:szCs w:val="28"/>
        </w:rPr>
        <w:t xml:space="preserve">. Камышлов» </w:t>
      </w:r>
      <w:r w:rsidR="005842D0">
        <w:rPr>
          <w:noProof/>
          <w:sz w:val="28"/>
          <w:szCs w:val="28"/>
        </w:rPr>
        <w:t xml:space="preserve">заменить словами </w:t>
      </w:r>
      <w:r w:rsidR="005842D0" w:rsidRPr="00DE7AAA">
        <w:rPr>
          <w:noProof/>
          <w:sz w:val="28"/>
          <w:szCs w:val="28"/>
        </w:rPr>
        <w:t>«Государственное образовательное учреждение среднего профессионального образования Свердловской области «Камышловский техникум промышленности и транспорта»</w:t>
      </w:r>
      <w:r w:rsidR="005842D0">
        <w:rPr>
          <w:noProof/>
          <w:sz w:val="28"/>
          <w:szCs w:val="28"/>
        </w:rPr>
        <w:t>.</w:t>
      </w:r>
    </w:p>
    <w:p w:rsidR="00B56F65" w:rsidRPr="004638DA" w:rsidRDefault="00F761AC" w:rsidP="00B56F65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56F65" w:rsidRPr="00031FB1">
        <w:rPr>
          <w:sz w:val="28"/>
          <w:szCs w:val="28"/>
        </w:rPr>
        <w:t xml:space="preserve">. </w:t>
      </w:r>
      <w:r w:rsidR="00B56F65" w:rsidRPr="004638DA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B56F65">
        <w:rPr>
          <w:sz w:val="28"/>
          <w:szCs w:val="28"/>
        </w:rPr>
        <w:t xml:space="preserve">                     </w:t>
      </w:r>
      <w:r w:rsidR="00B56F65" w:rsidRPr="004638DA">
        <w:rPr>
          <w:sz w:val="28"/>
          <w:szCs w:val="28"/>
        </w:rPr>
        <w:t xml:space="preserve">на заместителя председателя </w:t>
      </w:r>
      <w:r w:rsidR="00125ECC">
        <w:rPr>
          <w:sz w:val="28"/>
          <w:szCs w:val="28"/>
        </w:rPr>
        <w:t>РЭК</w:t>
      </w:r>
      <w:r w:rsidR="00B56F65" w:rsidRPr="004638DA">
        <w:rPr>
          <w:sz w:val="28"/>
          <w:szCs w:val="28"/>
        </w:rPr>
        <w:t xml:space="preserve"> Свердловской области Соболя М.Б.</w:t>
      </w:r>
    </w:p>
    <w:p w:rsidR="00B56F65" w:rsidRDefault="00B56F65" w:rsidP="00B56F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97527" w:rsidRDefault="00997527" w:rsidP="00B56F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61AC" w:rsidRDefault="00F761AC" w:rsidP="00B56F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97527" w:rsidRDefault="00997527" w:rsidP="00B56F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6F65" w:rsidRPr="00224441" w:rsidRDefault="00B56F65" w:rsidP="00B56F6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24441">
        <w:rPr>
          <w:sz w:val="28"/>
          <w:szCs w:val="28"/>
        </w:rPr>
        <w:t>Председатель</w:t>
      </w:r>
    </w:p>
    <w:p w:rsidR="000B72C2" w:rsidRDefault="00B56F65" w:rsidP="00B56F6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24441">
        <w:rPr>
          <w:sz w:val="28"/>
          <w:szCs w:val="28"/>
        </w:rPr>
        <w:t xml:space="preserve">Региональной энергетической </w:t>
      </w:r>
    </w:p>
    <w:p w:rsidR="00A471FA" w:rsidRPr="008865B8" w:rsidRDefault="000B72C2" w:rsidP="008865B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865B8">
        <w:rPr>
          <w:sz w:val="28"/>
          <w:szCs w:val="28"/>
        </w:rPr>
        <w:t>к</w:t>
      </w:r>
      <w:r w:rsidR="00B56F65" w:rsidRPr="008865B8">
        <w:rPr>
          <w:sz w:val="28"/>
          <w:szCs w:val="28"/>
        </w:rPr>
        <w:t>омиссии</w:t>
      </w:r>
      <w:r w:rsidRPr="008865B8">
        <w:rPr>
          <w:sz w:val="28"/>
          <w:szCs w:val="28"/>
        </w:rPr>
        <w:t xml:space="preserve"> </w:t>
      </w:r>
      <w:r w:rsidR="00B56F65" w:rsidRPr="008865B8">
        <w:rPr>
          <w:sz w:val="28"/>
          <w:szCs w:val="28"/>
        </w:rPr>
        <w:t xml:space="preserve">Свердловской области                                                         </w:t>
      </w:r>
      <w:r w:rsidR="00F76A41" w:rsidRPr="008865B8">
        <w:rPr>
          <w:sz w:val="28"/>
          <w:szCs w:val="28"/>
        </w:rPr>
        <w:t xml:space="preserve">   </w:t>
      </w:r>
      <w:r w:rsidR="00B56F65" w:rsidRPr="008865B8">
        <w:rPr>
          <w:sz w:val="28"/>
          <w:szCs w:val="28"/>
        </w:rPr>
        <w:t xml:space="preserve"> В.В. Гришанов</w:t>
      </w:r>
    </w:p>
    <w:sectPr w:rsidR="00A471FA" w:rsidRPr="008865B8" w:rsidSect="008755F1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58" w:rsidRDefault="009A6658">
      <w:r>
        <w:separator/>
      </w:r>
    </w:p>
  </w:endnote>
  <w:endnote w:type="continuationSeparator" w:id="0">
    <w:p w:rsidR="009A6658" w:rsidRDefault="009A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58" w:rsidRDefault="009A6658">
      <w:r>
        <w:separator/>
      </w:r>
    </w:p>
  </w:footnote>
  <w:footnote w:type="continuationSeparator" w:id="0">
    <w:p w:rsidR="009A6658" w:rsidRDefault="009A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F1" w:rsidRDefault="008755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5F1" w:rsidRDefault="008755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F1" w:rsidRDefault="008755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6D43">
      <w:rPr>
        <w:rStyle w:val="a6"/>
        <w:noProof/>
      </w:rPr>
      <w:t>2</w:t>
    </w:r>
    <w:r>
      <w:rPr>
        <w:rStyle w:val="a6"/>
      </w:rPr>
      <w:fldChar w:fldCharType="end"/>
    </w:r>
  </w:p>
  <w:p w:rsidR="008755F1" w:rsidRDefault="008755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6A"/>
    <w:rsid w:val="00004E82"/>
    <w:rsid w:val="000159EC"/>
    <w:rsid w:val="00027E4A"/>
    <w:rsid w:val="00041AEB"/>
    <w:rsid w:val="000803E1"/>
    <w:rsid w:val="000860A0"/>
    <w:rsid w:val="000954F3"/>
    <w:rsid w:val="000A1D5F"/>
    <w:rsid w:val="000B4BDB"/>
    <w:rsid w:val="000B72C2"/>
    <w:rsid w:val="000C4CD8"/>
    <w:rsid w:val="000C70EB"/>
    <w:rsid w:val="000F3273"/>
    <w:rsid w:val="001038D5"/>
    <w:rsid w:val="00110A30"/>
    <w:rsid w:val="00125ECC"/>
    <w:rsid w:val="00126425"/>
    <w:rsid w:val="00140DFC"/>
    <w:rsid w:val="00157A46"/>
    <w:rsid w:val="001808E0"/>
    <w:rsid w:val="001B4927"/>
    <w:rsid w:val="001C754D"/>
    <w:rsid w:val="001D4EE7"/>
    <w:rsid w:val="001F44B6"/>
    <w:rsid w:val="00207680"/>
    <w:rsid w:val="00214D57"/>
    <w:rsid w:val="002216C1"/>
    <w:rsid w:val="00256C22"/>
    <w:rsid w:val="0028253A"/>
    <w:rsid w:val="00285B6A"/>
    <w:rsid w:val="00295FA7"/>
    <w:rsid w:val="002C2D9E"/>
    <w:rsid w:val="002C599D"/>
    <w:rsid w:val="002C5DFC"/>
    <w:rsid w:val="00313EB9"/>
    <w:rsid w:val="003542AF"/>
    <w:rsid w:val="00354FAB"/>
    <w:rsid w:val="003B5C54"/>
    <w:rsid w:val="003C7AD1"/>
    <w:rsid w:val="003D52BF"/>
    <w:rsid w:val="003E1BAD"/>
    <w:rsid w:val="003E3928"/>
    <w:rsid w:val="004077FD"/>
    <w:rsid w:val="00424E57"/>
    <w:rsid w:val="00475C23"/>
    <w:rsid w:val="004B6272"/>
    <w:rsid w:val="004F1697"/>
    <w:rsid w:val="00524EC8"/>
    <w:rsid w:val="00542BEF"/>
    <w:rsid w:val="0055052A"/>
    <w:rsid w:val="00561BBE"/>
    <w:rsid w:val="0058179B"/>
    <w:rsid w:val="005842D0"/>
    <w:rsid w:val="005928EC"/>
    <w:rsid w:val="00595FFF"/>
    <w:rsid w:val="005A3097"/>
    <w:rsid w:val="005B7585"/>
    <w:rsid w:val="005C617C"/>
    <w:rsid w:val="00627579"/>
    <w:rsid w:val="0066257F"/>
    <w:rsid w:val="00671BFF"/>
    <w:rsid w:val="006A3B79"/>
    <w:rsid w:val="006E10D7"/>
    <w:rsid w:val="006F7B78"/>
    <w:rsid w:val="0070234C"/>
    <w:rsid w:val="00783440"/>
    <w:rsid w:val="0079200A"/>
    <w:rsid w:val="007A03A5"/>
    <w:rsid w:val="007A2C71"/>
    <w:rsid w:val="0080226E"/>
    <w:rsid w:val="00840103"/>
    <w:rsid w:val="008755F1"/>
    <w:rsid w:val="008865B8"/>
    <w:rsid w:val="008B58B5"/>
    <w:rsid w:val="008B5AE9"/>
    <w:rsid w:val="008C66CC"/>
    <w:rsid w:val="00923FC1"/>
    <w:rsid w:val="00962317"/>
    <w:rsid w:val="0096574B"/>
    <w:rsid w:val="00994BDA"/>
    <w:rsid w:val="00997527"/>
    <w:rsid w:val="009A6397"/>
    <w:rsid w:val="009A6658"/>
    <w:rsid w:val="009B1E83"/>
    <w:rsid w:val="009F4CCF"/>
    <w:rsid w:val="00A021B2"/>
    <w:rsid w:val="00A34AD0"/>
    <w:rsid w:val="00A4561A"/>
    <w:rsid w:val="00A471FA"/>
    <w:rsid w:val="00A50041"/>
    <w:rsid w:val="00A67121"/>
    <w:rsid w:val="00A840BE"/>
    <w:rsid w:val="00A97E32"/>
    <w:rsid w:val="00AD379F"/>
    <w:rsid w:val="00AF5C35"/>
    <w:rsid w:val="00B14132"/>
    <w:rsid w:val="00B145D4"/>
    <w:rsid w:val="00B15134"/>
    <w:rsid w:val="00B56F65"/>
    <w:rsid w:val="00B61FBD"/>
    <w:rsid w:val="00B85A50"/>
    <w:rsid w:val="00B95212"/>
    <w:rsid w:val="00BB5AC2"/>
    <w:rsid w:val="00BD550E"/>
    <w:rsid w:val="00C1538A"/>
    <w:rsid w:val="00C17966"/>
    <w:rsid w:val="00C203EB"/>
    <w:rsid w:val="00C3506F"/>
    <w:rsid w:val="00C3668D"/>
    <w:rsid w:val="00C37294"/>
    <w:rsid w:val="00C6598D"/>
    <w:rsid w:val="00C71D16"/>
    <w:rsid w:val="00C77215"/>
    <w:rsid w:val="00CF229A"/>
    <w:rsid w:val="00D1156B"/>
    <w:rsid w:val="00D463F3"/>
    <w:rsid w:val="00D669B1"/>
    <w:rsid w:val="00D86D90"/>
    <w:rsid w:val="00DB53C3"/>
    <w:rsid w:val="00DC6A11"/>
    <w:rsid w:val="00DC7F05"/>
    <w:rsid w:val="00DD2F0D"/>
    <w:rsid w:val="00DD712E"/>
    <w:rsid w:val="00E00627"/>
    <w:rsid w:val="00E219D6"/>
    <w:rsid w:val="00E34297"/>
    <w:rsid w:val="00E35580"/>
    <w:rsid w:val="00E3721B"/>
    <w:rsid w:val="00E703A3"/>
    <w:rsid w:val="00E84552"/>
    <w:rsid w:val="00E90095"/>
    <w:rsid w:val="00EA1FFE"/>
    <w:rsid w:val="00EF6196"/>
    <w:rsid w:val="00F036F3"/>
    <w:rsid w:val="00F24B05"/>
    <w:rsid w:val="00F76134"/>
    <w:rsid w:val="00F761AC"/>
    <w:rsid w:val="00F76A41"/>
    <w:rsid w:val="00F80109"/>
    <w:rsid w:val="00FA29D8"/>
    <w:rsid w:val="00FB5296"/>
    <w:rsid w:val="00FB6D43"/>
    <w:rsid w:val="00FC6381"/>
    <w:rsid w:val="00FC64FB"/>
    <w:rsid w:val="00FE3763"/>
    <w:rsid w:val="00F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1FA"/>
    <w:rPr>
      <w:sz w:val="24"/>
    </w:rPr>
  </w:style>
  <w:style w:type="paragraph" w:styleId="7">
    <w:name w:val="heading 7"/>
    <w:basedOn w:val="a"/>
    <w:next w:val="a"/>
    <w:link w:val="70"/>
    <w:qFormat/>
    <w:rsid w:val="00A471FA"/>
    <w:pPr>
      <w:keepNext/>
      <w:jc w:val="both"/>
      <w:outlineLvl w:val="6"/>
    </w:pPr>
    <w:rPr>
      <w:b/>
    </w:rPr>
  </w:style>
  <w:style w:type="character" w:default="1" w:styleId="a0">
    <w:name w:val="Default Paragraph Font"/>
    <w:aliases w:val="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rsid w:val="00A471FA"/>
    <w:pPr>
      <w:spacing w:before="160"/>
      <w:ind w:firstLine="709"/>
      <w:jc w:val="both"/>
    </w:pPr>
    <w:rPr>
      <w:sz w:val="28"/>
    </w:rPr>
  </w:style>
  <w:style w:type="paragraph" w:styleId="a4">
    <w:name w:val="header"/>
    <w:basedOn w:val="a"/>
    <w:rsid w:val="00A471F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471FA"/>
    <w:pPr>
      <w:tabs>
        <w:tab w:val="left" w:pos="993"/>
      </w:tabs>
      <w:ind w:firstLine="567"/>
      <w:jc w:val="both"/>
    </w:pPr>
    <w:rPr>
      <w:sz w:val="28"/>
    </w:rPr>
  </w:style>
  <w:style w:type="character" w:styleId="a6">
    <w:name w:val="page number"/>
    <w:basedOn w:val="a0"/>
    <w:rsid w:val="00A471FA"/>
  </w:style>
  <w:style w:type="character" w:customStyle="1" w:styleId="70">
    <w:name w:val="Заголовок 7 Знак"/>
    <w:basedOn w:val="a0"/>
    <w:link w:val="7"/>
    <w:rsid w:val="00A471FA"/>
    <w:rPr>
      <w:b/>
      <w:sz w:val="24"/>
      <w:lang w:val="ru-RU" w:eastAsia="ru-RU" w:bidi="ar-SA"/>
    </w:rPr>
  </w:style>
  <w:style w:type="paragraph" w:styleId="a7">
    <w:name w:val="Body Text"/>
    <w:basedOn w:val="a"/>
    <w:rsid w:val="00A471FA"/>
    <w:pPr>
      <w:spacing w:after="120"/>
    </w:pPr>
  </w:style>
  <w:style w:type="paragraph" w:customStyle="1" w:styleId="a1">
    <w:name w:val=" Знак Знак Знак"/>
    <w:basedOn w:val="a"/>
    <w:link w:val="a0"/>
    <w:rsid w:val="00A471F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Balloon Text"/>
    <w:basedOn w:val="a"/>
    <w:semiHidden/>
    <w:rsid w:val="00A471FA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27E4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B56F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56F65"/>
    <w:pPr>
      <w:autoSpaceDE w:val="0"/>
      <w:autoSpaceDN w:val="0"/>
      <w:adjustRightInd w:val="0"/>
    </w:pPr>
    <w:rPr>
      <w:b/>
      <w:bCs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D1156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a">
    <w:name w:val="Знак Знак"/>
    <w:basedOn w:val="a"/>
    <w:rsid w:val="00AF5C3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E26588CD2EB2CA8642FE5518A0B42526C0334F13D8BE58DBA8725BBB6DA7F762456D5375E74312D795EEY25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10458</CharactersWithSpaces>
  <SharedDoc>false</SharedDoc>
  <HLinks>
    <vt:vector size="6" baseType="variant"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consultantplus://offline/ref=16E26588CD2EB2CA8642FE5518A0B42526C0334F13D8BE58DBA8725BBB6DA7F762456D5375E74312D795EEY25FL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Олег</cp:lastModifiedBy>
  <cp:revision>2</cp:revision>
  <cp:lastPrinted>2012-05-18T08:45:00Z</cp:lastPrinted>
  <dcterms:created xsi:type="dcterms:W3CDTF">2013-09-04T03:07:00Z</dcterms:created>
  <dcterms:modified xsi:type="dcterms:W3CDTF">2013-09-04T03:07:00Z</dcterms:modified>
</cp:coreProperties>
</file>